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50" w:rsidRPr="00FB0450" w:rsidRDefault="00FF7C52" w:rsidP="00FB0450">
      <w:pPr>
        <w:pStyle w:val="Title"/>
      </w:pPr>
      <w:r w:rsidRPr="00FB04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E804" wp14:editId="4DFDD9DD">
                <wp:simplePos x="0" y="0"/>
                <wp:positionH relativeFrom="margin">
                  <wp:align>right</wp:align>
                </wp:positionH>
                <wp:positionV relativeFrom="paragraph">
                  <wp:posOffset>-242760</wp:posOffset>
                </wp:positionV>
                <wp:extent cx="6646460" cy="429904"/>
                <wp:effectExtent l="0" t="0" r="25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60" cy="4299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6DF" w:rsidRPr="006056DF" w:rsidRDefault="00FB0450" w:rsidP="006056DF">
                            <w:pPr>
                              <w:pStyle w:val="Title"/>
                            </w:pPr>
                            <w:r>
                              <w:t>Naam productie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E8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15pt;margin-top:-19.1pt;width:523.35pt;height:3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" fillcolor="black [3213]" stroked="f" strokeweight=".5pt">
                <v:textbox>
                  <w:txbxContent>
                    <w:p w:rsidR="006056DF" w:rsidRPr="006056DF" w:rsidRDefault="00FB0450" w:rsidP="006056DF">
                      <w:pPr>
                        <w:pStyle w:val="Title"/>
                      </w:pPr>
                      <w:r>
                        <w:t>Naam productie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6DF" w:rsidRPr="00FB0450" w:rsidRDefault="006056DF" w:rsidP="00FB0450">
      <w:pPr>
        <w:pStyle w:val="IntenseQuote"/>
      </w:pPr>
      <w:r w:rsidRPr="00FB0450">
        <w:t>Opdrachtgever</w:t>
      </w:r>
    </w:p>
    <w:p w:rsidR="006056DF" w:rsidRPr="00FB0450" w:rsidRDefault="006056DF" w:rsidP="00504E5C">
      <w:r w:rsidRPr="00FB0450">
        <w:rPr>
          <w:b/>
        </w:rPr>
        <w:t>Contactpersoon:</w:t>
      </w:r>
      <w:r w:rsidRPr="00FB0450">
        <w:t xml:space="preserve"> </w:t>
      </w:r>
      <w:r w:rsidRPr="00FB0450">
        <w:tab/>
      </w:r>
      <w:r w:rsidR="00FB0450" w:rsidRPr="00FB0450">
        <w:t>Voornaam Achternaam</w:t>
      </w:r>
      <w:r w:rsidR="00FB0450" w:rsidRPr="00FB0450">
        <w:tab/>
      </w:r>
      <w:r w:rsidR="00FB0450" w:rsidRPr="00FB0450">
        <w:tab/>
        <w:t>+31 6</w:t>
      </w:r>
      <w:r w:rsidR="00FB0450" w:rsidRPr="00FB0450">
        <w:t xml:space="preserve"> 12345678</w:t>
      </w:r>
      <w:r w:rsidR="00FB0450" w:rsidRPr="00FB0450">
        <w:tab/>
      </w:r>
      <w:r w:rsidR="00FB0450" w:rsidRPr="00FB0450">
        <w:tab/>
      </w:r>
      <w:r w:rsidR="00FB0450" w:rsidRPr="00FB0450">
        <w:tab/>
        <w:t>naam@naam.nl</w:t>
      </w:r>
    </w:p>
    <w:p w:rsidR="00CC2BE5" w:rsidRDefault="00CC2BE5" w:rsidP="00504E5C"/>
    <w:p w:rsidR="00FB0450" w:rsidRPr="00FB0450" w:rsidRDefault="00FB0450" w:rsidP="00504E5C">
      <w:pPr>
        <w:rPr>
          <w:b/>
        </w:rPr>
      </w:pPr>
      <w:r w:rsidRPr="00FB0450">
        <w:rPr>
          <w:b/>
        </w:rPr>
        <w:t>Algeme</w:t>
      </w:r>
      <w:r>
        <w:rPr>
          <w:b/>
        </w:rPr>
        <w:t>ne informatie (doel van de video, inzetbaarheid)</w:t>
      </w:r>
    </w:p>
    <w:p w:rsidR="00FB0450" w:rsidRDefault="00FB0450" w:rsidP="00504E5C">
      <w:pPr>
        <w:rPr>
          <w:lang w:val="en-GB"/>
        </w:rPr>
      </w:pPr>
      <w:r w:rsidRPr="00FB0450">
        <w:rPr>
          <w:lang w:val="en-GB"/>
        </w:rPr>
        <w:t xml:space="preserve">Lorem ipsum </w:t>
      </w:r>
      <w:proofErr w:type="spellStart"/>
      <w:r w:rsidRPr="00FB0450">
        <w:rPr>
          <w:lang w:val="en-GB"/>
        </w:rPr>
        <w:t>dolor</w:t>
      </w:r>
      <w:proofErr w:type="spellEnd"/>
      <w:r w:rsidRPr="00FB0450">
        <w:rPr>
          <w:lang w:val="en-GB"/>
        </w:rPr>
        <w:t xml:space="preserve"> sit </w:t>
      </w:r>
      <w:proofErr w:type="spellStart"/>
      <w:r w:rsidRPr="00FB0450">
        <w:rPr>
          <w:lang w:val="en-GB"/>
        </w:rPr>
        <w:t>amet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consectetur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adipiscing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elit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sed</w:t>
      </w:r>
      <w:proofErr w:type="spellEnd"/>
      <w:r w:rsidRPr="00FB0450">
        <w:rPr>
          <w:lang w:val="en-GB"/>
        </w:rPr>
        <w:t xml:space="preserve"> do </w:t>
      </w:r>
      <w:proofErr w:type="spellStart"/>
      <w:r w:rsidRPr="00FB0450">
        <w:rPr>
          <w:lang w:val="en-GB"/>
        </w:rPr>
        <w:t>eiusmod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tempor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incididunt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ut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labore</w:t>
      </w:r>
      <w:proofErr w:type="spellEnd"/>
      <w:r w:rsidRPr="00FB0450">
        <w:rPr>
          <w:lang w:val="en-GB"/>
        </w:rPr>
        <w:t xml:space="preserve"> et </w:t>
      </w:r>
      <w:proofErr w:type="spellStart"/>
      <w:r w:rsidRPr="00FB0450">
        <w:rPr>
          <w:lang w:val="en-GB"/>
        </w:rPr>
        <w:t>dolore</w:t>
      </w:r>
      <w:proofErr w:type="spellEnd"/>
      <w:r w:rsidRPr="00FB0450">
        <w:rPr>
          <w:lang w:val="en-GB"/>
        </w:rPr>
        <w:t xml:space="preserve"> magna </w:t>
      </w:r>
      <w:proofErr w:type="spellStart"/>
      <w:r w:rsidRPr="00FB0450">
        <w:rPr>
          <w:lang w:val="en-GB"/>
        </w:rPr>
        <w:t>aliqua</w:t>
      </w:r>
      <w:proofErr w:type="spellEnd"/>
      <w:r w:rsidRPr="00FB0450">
        <w:rPr>
          <w:lang w:val="en-GB"/>
        </w:rPr>
        <w:t xml:space="preserve">. </w:t>
      </w:r>
      <w:proofErr w:type="spellStart"/>
      <w:r w:rsidRPr="00FB0450">
        <w:rPr>
          <w:lang w:val="en-GB"/>
        </w:rPr>
        <w:t>Ut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enim</w:t>
      </w:r>
      <w:proofErr w:type="spellEnd"/>
      <w:r w:rsidRPr="00FB0450">
        <w:rPr>
          <w:lang w:val="en-GB"/>
        </w:rPr>
        <w:t xml:space="preserve"> ad minim </w:t>
      </w:r>
      <w:proofErr w:type="spellStart"/>
      <w:r w:rsidRPr="00FB0450">
        <w:rPr>
          <w:lang w:val="en-GB"/>
        </w:rPr>
        <w:t>veniam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quis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nostrud</w:t>
      </w:r>
      <w:proofErr w:type="spellEnd"/>
      <w:r w:rsidRPr="00FB0450">
        <w:rPr>
          <w:lang w:val="en-GB"/>
        </w:rPr>
        <w:t xml:space="preserve"> exercitation </w:t>
      </w:r>
      <w:proofErr w:type="spellStart"/>
      <w:r w:rsidRPr="00FB0450">
        <w:rPr>
          <w:lang w:val="en-GB"/>
        </w:rPr>
        <w:t>ullamco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laboris</w:t>
      </w:r>
      <w:proofErr w:type="spellEnd"/>
      <w:r w:rsidRPr="00FB0450">
        <w:rPr>
          <w:lang w:val="en-GB"/>
        </w:rPr>
        <w:t xml:space="preserve"> nisi </w:t>
      </w:r>
      <w:proofErr w:type="spellStart"/>
      <w:r w:rsidRPr="00FB0450">
        <w:rPr>
          <w:lang w:val="en-GB"/>
        </w:rPr>
        <w:t>ut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aliquip</w:t>
      </w:r>
      <w:proofErr w:type="spellEnd"/>
      <w:r w:rsidRPr="00FB0450">
        <w:rPr>
          <w:lang w:val="en-GB"/>
        </w:rPr>
        <w:t xml:space="preserve"> ex </w:t>
      </w:r>
      <w:proofErr w:type="spellStart"/>
      <w:r w:rsidRPr="00FB0450">
        <w:rPr>
          <w:lang w:val="en-GB"/>
        </w:rPr>
        <w:t>ea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commodo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consequat</w:t>
      </w:r>
      <w:proofErr w:type="spellEnd"/>
      <w:r w:rsidRPr="00FB0450">
        <w:rPr>
          <w:lang w:val="en-GB"/>
        </w:rPr>
        <w:t xml:space="preserve">. </w:t>
      </w:r>
      <w:proofErr w:type="spellStart"/>
      <w:r w:rsidRPr="00FB0450">
        <w:rPr>
          <w:lang w:val="en-GB"/>
        </w:rPr>
        <w:t>Duis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aute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irure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dolor</w:t>
      </w:r>
      <w:proofErr w:type="spellEnd"/>
      <w:r w:rsidRPr="00FB0450">
        <w:rPr>
          <w:lang w:val="en-GB"/>
        </w:rPr>
        <w:t xml:space="preserve"> in </w:t>
      </w:r>
      <w:proofErr w:type="spellStart"/>
      <w:r w:rsidRPr="00FB0450">
        <w:rPr>
          <w:lang w:val="en-GB"/>
        </w:rPr>
        <w:t>reprehenderit</w:t>
      </w:r>
      <w:proofErr w:type="spellEnd"/>
      <w:r w:rsidRPr="00FB0450">
        <w:rPr>
          <w:lang w:val="en-GB"/>
        </w:rPr>
        <w:t xml:space="preserve"> in </w:t>
      </w:r>
      <w:proofErr w:type="spellStart"/>
      <w:r w:rsidRPr="00FB0450">
        <w:rPr>
          <w:lang w:val="en-GB"/>
        </w:rPr>
        <w:t>voluptate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velit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esse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cillum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dolore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eu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fugiat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nulla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pariatur</w:t>
      </w:r>
      <w:proofErr w:type="spellEnd"/>
      <w:r w:rsidRPr="00FB0450">
        <w:rPr>
          <w:lang w:val="en-GB"/>
        </w:rPr>
        <w:t xml:space="preserve">. </w:t>
      </w:r>
      <w:proofErr w:type="spellStart"/>
      <w:r w:rsidRPr="00FB0450">
        <w:rPr>
          <w:lang w:val="en-GB"/>
        </w:rPr>
        <w:t>Excepteur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sint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occaecat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cupidatat</w:t>
      </w:r>
      <w:proofErr w:type="spellEnd"/>
      <w:r w:rsidRPr="00FB0450">
        <w:rPr>
          <w:lang w:val="en-GB"/>
        </w:rPr>
        <w:t xml:space="preserve"> non </w:t>
      </w:r>
      <w:proofErr w:type="spellStart"/>
      <w:r w:rsidRPr="00FB0450">
        <w:rPr>
          <w:lang w:val="en-GB"/>
        </w:rPr>
        <w:t>proident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sunt</w:t>
      </w:r>
      <w:proofErr w:type="spellEnd"/>
      <w:r w:rsidRPr="00FB0450">
        <w:rPr>
          <w:lang w:val="en-GB"/>
        </w:rPr>
        <w:t xml:space="preserve"> in culpa qui </w:t>
      </w:r>
      <w:proofErr w:type="spellStart"/>
      <w:r w:rsidRPr="00FB0450">
        <w:rPr>
          <w:lang w:val="en-GB"/>
        </w:rPr>
        <w:t>officia</w:t>
      </w:r>
      <w:proofErr w:type="spellEnd"/>
      <w:r w:rsidRPr="00FB0450">
        <w:rPr>
          <w:lang w:val="en-GB"/>
        </w:rPr>
        <w:t xml:space="preserve"> deser</w:t>
      </w:r>
      <w:r>
        <w:rPr>
          <w:lang w:val="en-GB"/>
        </w:rPr>
        <w:t xml:space="preserve">unt </w:t>
      </w:r>
      <w:proofErr w:type="spellStart"/>
      <w:r>
        <w:rPr>
          <w:lang w:val="en-GB"/>
        </w:rPr>
        <w:t>mollit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anim</w:t>
      </w:r>
      <w:proofErr w:type="spellEnd"/>
      <w:r>
        <w:rPr>
          <w:lang w:val="en-GB"/>
        </w:rPr>
        <w:t xml:space="preserve"> id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laborum</w:t>
      </w:r>
      <w:proofErr w:type="spellEnd"/>
      <w:r>
        <w:rPr>
          <w:lang w:val="en-GB"/>
        </w:rPr>
        <w:t>.</w:t>
      </w:r>
    </w:p>
    <w:p w:rsidR="00FB0450" w:rsidRPr="00FB0450" w:rsidRDefault="00FB0450" w:rsidP="00504E5C">
      <w:pPr>
        <w:rPr>
          <w:lang w:val="en-GB"/>
        </w:rPr>
      </w:pPr>
    </w:p>
    <w:p w:rsidR="00FB0450" w:rsidRPr="00FB0450" w:rsidRDefault="00FB0450" w:rsidP="00FB0450">
      <w:pPr>
        <w:pStyle w:val="IntenseQuote"/>
      </w:pPr>
      <w:r w:rsidRPr="00FB0450">
        <w:t>Vidox Media</w:t>
      </w:r>
      <w:r>
        <w:t xml:space="preserve"> B.V.</w:t>
      </w:r>
    </w:p>
    <w:p w:rsidR="00FB0450" w:rsidRPr="00FB0450" w:rsidRDefault="00FB0450" w:rsidP="00FB0450">
      <w:r w:rsidRPr="00FB0450">
        <w:rPr>
          <w:b/>
        </w:rPr>
        <w:t>Productie</w:t>
      </w:r>
      <w:r w:rsidRPr="00FB0450">
        <w:rPr>
          <w:b/>
        </w:rPr>
        <w:t>:</w:t>
      </w:r>
      <w:r w:rsidRPr="00FB0450">
        <w:t xml:space="preserve"> </w:t>
      </w:r>
      <w:r w:rsidRPr="00FB0450">
        <w:tab/>
      </w:r>
      <w:r w:rsidRPr="00FB0450">
        <w:tab/>
      </w:r>
      <w:r w:rsidRPr="00FB0450">
        <w:t>Damian van Essen</w:t>
      </w:r>
      <w:r w:rsidRPr="00FB0450">
        <w:tab/>
      </w:r>
      <w:r w:rsidRPr="00FB0450">
        <w:tab/>
        <w:t xml:space="preserve">+31 6 </w:t>
      </w:r>
      <w:r w:rsidRPr="00FB0450">
        <w:t>21651297</w:t>
      </w:r>
      <w:r w:rsidRPr="00FB0450">
        <w:tab/>
      </w:r>
      <w:r w:rsidRPr="00FB0450">
        <w:tab/>
      </w:r>
      <w:r w:rsidRPr="00FB0450">
        <w:tab/>
        <w:t>damian@vidoxmedia.nl</w:t>
      </w:r>
    </w:p>
    <w:p w:rsidR="00FB0450" w:rsidRPr="00FB0450" w:rsidRDefault="00FB0450" w:rsidP="00FB0450">
      <w:r w:rsidRPr="00FB0450">
        <w:rPr>
          <w:b/>
        </w:rPr>
        <w:t>Projectmanager:</w:t>
      </w:r>
      <w:r w:rsidRPr="00FB0450">
        <w:tab/>
        <w:t>Mark Hopman</w:t>
      </w:r>
      <w:r w:rsidRPr="00FB0450">
        <w:tab/>
      </w:r>
      <w:bookmarkStart w:id="0" w:name="_GoBack"/>
      <w:bookmarkEnd w:id="0"/>
      <w:r w:rsidRPr="00FB0450">
        <w:tab/>
      </w:r>
      <w:r w:rsidRPr="00FB0450">
        <w:tab/>
        <w:t>+31 6 10548360</w:t>
      </w:r>
      <w:r w:rsidRPr="00FB0450">
        <w:tab/>
      </w:r>
      <w:r w:rsidRPr="00FB0450">
        <w:tab/>
      </w:r>
      <w:r w:rsidRPr="00FB0450">
        <w:tab/>
      </w:r>
      <w:r>
        <w:t>mark@vidoxmedia.nl</w:t>
      </w:r>
    </w:p>
    <w:p w:rsidR="00FB0450" w:rsidRPr="00FB0450" w:rsidRDefault="008B300C" w:rsidP="00FB0450">
      <w:r w:rsidRPr="008B300C">
        <w:rPr>
          <w:b/>
        </w:rPr>
        <w:t>Faciliteiten:</w:t>
      </w:r>
      <w:r>
        <w:tab/>
      </w:r>
      <w:r>
        <w:tab/>
        <w:t>Vidox Media verzorgt alle benodigde apparatuur.</w:t>
      </w:r>
    </w:p>
    <w:p w:rsidR="00FB0450" w:rsidRPr="00FB0450" w:rsidRDefault="00FB0450" w:rsidP="00504E5C">
      <w:r w:rsidRPr="00FB04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84E4" wp14:editId="64F5F1D9">
                <wp:simplePos x="0" y="0"/>
                <wp:positionH relativeFrom="margin">
                  <wp:align>right</wp:align>
                </wp:positionH>
                <wp:positionV relativeFrom="paragraph">
                  <wp:posOffset>130166</wp:posOffset>
                </wp:positionV>
                <wp:extent cx="6645910" cy="348018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480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450" w:rsidRPr="006056DF" w:rsidRDefault="00FB0450" w:rsidP="00FB0450">
                            <w:pPr>
                              <w:pStyle w:val="Heading2"/>
                            </w:pPr>
                            <w:r>
                              <w:t>Tijdschema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84E4" id="Text Box 2" o:spid="_x0000_s1027" type="#_x0000_t202" style="position:absolute;margin-left:472.1pt;margin-top:10.25pt;width:523.3pt;height:2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" fillcolor="black [3213]" stroked="f" strokeweight=".5pt">
                <v:textbox>
                  <w:txbxContent>
                    <w:p w:rsidR="00FB0450" w:rsidRPr="006056DF" w:rsidRDefault="00FB0450" w:rsidP="00FB0450">
                      <w:pPr>
                        <w:pStyle w:val="Heading2"/>
                      </w:pPr>
                      <w:r>
                        <w:t>Tijdschema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450" w:rsidRPr="00FB0450" w:rsidRDefault="00FB0450" w:rsidP="00504E5C"/>
    <w:p w:rsidR="00CC2BE5" w:rsidRPr="00FB0450" w:rsidRDefault="00CC2BE5" w:rsidP="00504E5C"/>
    <w:p w:rsidR="00FB0450" w:rsidRPr="00FB0450" w:rsidRDefault="00FB0450" w:rsidP="00504E5C"/>
    <w:p w:rsidR="00FB0450" w:rsidRPr="00FB0450" w:rsidRDefault="00FB0450" w:rsidP="00504E5C"/>
    <w:p w:rsidR="00FB0450" w:rsidRPr="00FB0450" w:rsidRDefault="00FB0450" w:rsidP="00504E5C">
      <w:pPr>
        <w:rPr>
          <w:b/>
        </w:rPr>
      </w:pPr>
      <w:r w:rsidRPr="00FB0450">
        <w:rPr>
          <w:b/>
        </w:rPr>
        <w:t>Vrijdag 11-11-2022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1559"/>
        <w:gridCol w:w="2523"/>
      </w:tblGrid>
      <w:tr w:rsidR="00CC2BE5" w:rsidRPr="00FB0450" w:rsidTr="006056DF">
        <w:tc>
          <w:tcPr>
            <w:tcW w:w="1271" w:type="dxa"/>
            <w:tcBorders>
              <w:bottom w:val="single" w:sz="18" w:space="0" w:color="auto"/>
            </w:tcBorders>
          </w:tcPr>
          <w:p w:rsidR="00CC2BE5" w:rsidRPr="00FB0450" w:rsidRDefault="00CC2BE5" w:rsidP="00504E5C">
            <w:pPr>
              <w:rPr>
                <w:b/>
              </w:rPr>
            </w:pPr>
            <w:r w:rsidRPr="00FB0450">
              <w:rPr>
                <w:b/>
              </w:rPr>
              <w:t>Tijd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C2BE5" w:rsidRPr="00FB0450" w:rsidRDefault="00CC2BE5" w:rsidP="00504E5C">
            <w:pPr>
              <w:rPr>
                <w:b/>
              </w:rPr>
            </w:pPr>
            <w:r w:rsidRPr="00FB0450">
              <w:rPr>
                <w:b/>
              </w:rPr>
              <w:t>Wie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C2BE5" w:rsidRPr="00FB0450" w:rsidRDefault="00CC2BE5" w:rsidP="00CC2BE5">
            <w:pPr>
              <w:rPr>
                <w:b/>
              </w:rPr>
            </w:pPr>
            <w:r w:rsidRPr="00FB0450">
              <w:rPr>
                <w:b/>
              </w:rPr>
              <w:t>Wat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C2BE5" w:rsidRPr="00FB0450" w:rsidRDefault="00CC2BE5" w:rsidP="00504E5C">
            <w:pPr>
              <w:rPr>
                <w:b/>
              </w:rPr>
            </w:pPr>
            <w:r w:rsidRPr="00FB0450">
              <w:rPr>
                <w:b/>
              </w:rPr>
              <w:t>Waar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CC2BE5" w:rsidRPr="00FB0450" w:rsidRDefault="00CC2BE5" w:rsidP="00504E5C">
            <w:pPr>
              <w:rPr>
                <w:b/>
              </w:rPr>
            </w:pPr>
            <w:r w:rsidRPr="00FB0450">
              <w:rPr>
                <w:b/>
              </w:rPr>
              <w:t>Materiaal/Opmerking</w:t>
            </w:r>
          </w:p>
        </w:tc>
      </w:tr>
      <w:tr w:rsidR="00CC2BE5" w:rsidRPr="00FB0450" w:rsidTr="006056DF">
        <w:tc>
          <w:tcPr>
            <w:tcW w:w="1271" w:type="dxa"/>
            <w:tcBorders>
              <w:top w:val="single" w:sz="18" w:space="0" w:color="auto"/>
            </w:tcBorders>
          </w:tcPr>
          <w:p w:rsidR="00CC2BE5" w:rsidRPr="00FB0450" w:rsidRDefault="00CC2BE5" w:rsidP="00504E5C">
            <w:r w:rsidRPr="00FB0450">
              <w:t>10.00 uur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C2BE5" w:rsidRPr="00FB0450" w:rsidRDefault="00CC2BE5" w:rsidP="00504E5C">
            <w:r w:rsidRPr="00FB0450">
              <w:t>Damian, Mark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C2BE5" w:rsidRPr="00FB0450" w:rsidRDefault="00CC2BE5" w:rsidP="00504E5C">
            <w:r w:rsidRPr="00FB0450">
              <w:t>Opbouw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C2BE5" w:rsidRPr="00FB0450" w:rsidRDefault="00CC2BE5" w:rsidP="00504E5C">
            <w:r w:rsidRPr="00FB0450">
              <w:t>Dome-X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:rsidR="00CC2BE5" w:rsidRPr="00FB0450" w:rsidRDefault="003C39CF" w:rsidP="003C39CF">
            <w:r w:rsidRPr="00FB0450">
              <w:t>Gear Vidox Media</w:t>
            </w:r>
          </w:p>
        </w:tc>
      </w:tr>
      <w:tr w:rsidR="00CC2BE5" w:rsidRPr="00FB0450" w:rsidTr="006056DF">
        <w:tc>
          <w:tcPr>
            <w:tcW w:w="1271" w:type="dxa"/>
          </w:tcPr>
          <w:p w:rsidR="00CC2BE5" w:rsidRPr="00FB0450" w:rsidRDefault="00CC2BE5" w:rsidP="00504E5C">
            <w:r w:rsidRPr="00FB0450">
              <w:t>10.30 uur</w:t>
            </w:r>
          </w:p>
        </w:tc>
        <w:tc>
          <w:tcPr>
            <w:tcW w:w="2977" w:type="dxa"/>
          </w:tcPr>
          <w:p w:rsidR="00CC2BE5" w:rsidRPr="00FB0450" w:rsidRDefault="00CC2BE5" w:rsidP="00504E5C">
            <w:r w:rsidRPr="00FB0450">
              <w:t>Damian, Mark, Spreker 1</w:t>
            </w:r>
          </w:p>
        </w:tc>
        <w:tc>
          <w:tcPr>
            <w:tcW w:w="2126" w:type="dxa"/>
          </w:tcPr>
          <w:p w:rsidR="00CC2BE5" w:rsidRPr="00FB0450" w:rsidRDefault="003C39CF" w:rsidP="003C39CF">
            <w:r w:rsidRPr="00FB0450">
              <w:t>Scene 1</w:t>
            </w:r>
          </w:p>
        </w:tc>
        <w:tc>
          <w:tcPr>
            <w:tcW w:w="1559" w:type="dxa"/>
          </w:tcPr>
          <w:p w:rsidR="00CC2BE5" w:rsidRPr="00FB0450" w:rsidRDefault="00CC2BE5" w:rsidP="00504E5C">
            <w:r w:rsidRPr="00FB0450">
              <w:t>Dome-X</w:t>
            </w:r>
          </w:p>
        </w:tc>
        <w:tc>
          <w:tcPr>
            <w:tcW w:w="2523" w:type="dxa"/>
          </w:tcPr>
          <w:p w:rsidR="00CC2BE5" w:rsidRPr="00FB0450" w:rsidRDefault="003C39CF" w:rsidP="00504E5C">
            <w:r w:rsidRPr="00FB0450">
              <w:t>Script, tekst zoals script in autocue</w:t>
            </w:r>
          </w:p>
        </w:tc>
      </w:tr>
      <w:tr w:rsidR="00CC2BE5" w:rsidRPr="00FB0450" w:rsidTr="006056DF">
        <w:tc>
          <w:tcPr>
            <w:tcW w:w="1271" w:type="dxa"/>
          </w:tcPr>
          <w:p w:rsidR="00CC2BE5" w:rsidRPr="00FB0450" w:rsidRDefault="00CC2BE5" w:rsidP="00504E5C">
            <w:r w:rsidRPr="00FB0450">
              <w:t>11.00 uur</w:t>
            </w:r>
          </w:p>
        </w:tc>
        <w:tc>
          <w:tcPr>
            <w:tcW w:w="2977" w:type="dxa"/>
          </w:tcPr>
          <w:p w:rsidR="00CC2BE5" w:rsidRPr="00FB0450" w:rsidRDefault="00CC2BE5" w:rsidP="00504E5C">
            <w:r w:rsidRPr="00FB0450">
              <w:t>Damian, Mark, Spreker 2</w:t>
            </w:r>
          </w:p>
        </w:tc>
        <w:tc>
          <w:tcPr>
            <w:tcW w:w="2126" w:type="dxa"/>
          </w:tcPr>
          <w:p w:rsidR="00CC2BE5" w:rsidRPr="00FB0450" w:rsidRDefault="00CC2BE5" w:rsidP="003C39CF">
            <w:r w:rsidRPr="00FB0450">
              <w:t xml:space="preserve">Scene </w:t>
            </w:r>
            <w:r w:rsidRPr="00FB0450">
              <w:t>2</w:t>
            </w:r>
          </w:p>
        </w:tc>
        <w:tc>
          <w:tcPr>
            <w:tcW w:w="1559" w:type="dxa"/>
          </w:tcPr>
          <w:p w:rsidR="00CC2BE5" w:rsidRPr="00FB0450" w:rsidRDefault="00CC2BE5" w:rsidP="00504E5C">
            <w:r w:rsidRPr="00FB0450">
              <w:t>Dome-X</w:t>
            </w:r>
          </w:p>
        </w:tc>
        <w:tc>
          <w:tcPr>
            <w:tcW w:w="2523" w:type="dxa"/>
          </w:tcPr>
          <w:p w:rsidR="00CC2BE5" w:rsidRPr="00FB0450" w:rsidRDefault="006056DF" w:rsidP="00504E5C">
            <w:r w:rsidRPr="00FB0450">
              <w:t>Tekst volgens vraag antwoord interview</w:t>
            </w:r>
          </w:p>
        </w:tc>
      </w:tr>
      <w:tr w:rsidR="00CC2BE5" w:rsidRPr="00FB0450" w:rsidTr="006056DF">
        <w:tc>
          <w:tcPr>
            <w:tcW w:w="1271" w:type="dxa"/>
          </w:tcPr>
          <w:p w:rsidR="00CC2BE5" w:rsidRPr="00FB0450" w:rsidRDefault="00CC2BE5" w:rsidP="00504E5C">
            <w:r w:rsidRPr="00FB0450">
              <w:t>11.30 uur</w:t>
            </w:r>
          </w:p>
        </w:tc>
        <w:tc>
          <w:tcPr>
            <w:tcW w:w="2977" w:type="dxa"/>
          </w:tcPr>
          <w:p w:rsidR="00CC2BE5" w:rsidRPr="00FB0450" w:rsidRDefault="00CC2BE5" w:rsidP="00504E5C">
            <w:r w:rsidRPr="00FB0450">
              <w:t>Damian, Mark</w:t>
            </w:r>
          </w:p>
        </w:tc>
        <w:tc>
          <w:tcPr>
            <w:tcW w:w="2126" w:type="dxa"/>
          </w:tcPr>
          <w:p w:rsidR="00CC2BE5" w:rsidRPr="00FB0450" w:rsidRDefault="003C39CF" w:rsidP="003C39CF">
            <w:r w:rsidRPr="00FB0450">
              <w:t xml:space="preserve">Sfeerbeelden </w:t>
            </w:r>
          </w:p>
        </w:tc>
        <w:tc>
          <w:tcPr>
            <w:tcW w:w="1559" w:type="dxa"/>
          </w:tcPr>
          <w:p w:rsidR="00CC2BE5" w:rsidRPr="00FB0450" w:rsidRDefault="004D65D6" w:rsidP="00504E5C">
            <w:r w:rsidRPr="00FB0450">
              <w:t>Dome-X</w:t>
            </w:r>
          </w:p>
        </w:tc>
        <w:tc>
          <w:tcPr>
            <w:tcW w:w="2523" w:type="dxa"/>
          </w:tcPr>
          <w:p w:rsidR="00CC2BE5" w:rsidRPr="00FB0450" w:rsidRDefault="00CC2BE5" w:rsidP="00504E5C"/>
        </w:tc>
      </w:tr>
      <w:tr w:rsidR="00542AC0" w:rsidRPr="00FB0450" w:rsidTr="006056DF">
        <w:tc>
          <w:tcPr>
            <w:tcW w:w="1271" w:type="dxa"/>
          </w:tcPr>
          <w:p w:rsidR="00542AC0" w:rsidRPr="00FB0450" w:rsidRDefault="00542AC0" w:rsidP="00504E5C"/>
        </w:tc>
        <w:tc>
          <w:tcPr>
            <w:tcW w:w="2977" w:type="dxa"/>
          </w:tcPr>
          <w:p w:rsidR="00542AC0" w:rsidRPr="00FB0450" w:rsidRDefault="00542AC0" w:rsidP="00504E5C"/>
        </w:tc>
        <w:tc>
          <w:tcPr>
            <w:tcW w:w="2126" w:type="dxa"/>
          </w:tcPr>
          <w:p w:rsidR="00542AC0" w:rsidRPr="00FB0450" w:rsidRDefault="00542AC0" w:rsidP="00CC2BE5"/>
        </w:tc>
        <w:tc>
          <w:tcPr>
            <w:tcW w:w="1559" w:type="dxa"/>
          </w:tcPr>
          <w:p w:rsidR="00542AC0" w:rsidRPr="00FB0450" w:rsidRDefault="00542AC0" w:rsidP="00504E5C"/>
        </w:tc>
        <w:tc>
          <w:tcPr>
            <w:tcW w:w="2523" w:type="dxa"/>
          </w:tcPr>
          <w:p w:rsidR="00542AC0" w:rsidRPr="00FB0450" w:rsidRDefault="00542AC0" w:rsidP="00504E5C"/>
        </w:tc>
      </w:tr>
      <w:tr w:rsidR="00542AC0" w:rsidRPr="00FB0450" w:rsidTr="006056DF">
        <w:tc>
          <w:tcPr>
            <w:tcW w:w="1271" w:type="dxa"/>
          </w:tcPr>
          <w:p w:rsidR="00542AC0" w:rsidRPr="00FB0450" w:rsidRDefault="00542AC0" w:rsidP="00504E5C"/>
        </w:tc>
        <w:tc>
          <w:tcPr>
            <w:tcW w:w="2977" w:type="dxa"/>
          </w:tcPr>
          <w:p w:rsidR="00542AC0" w:rsidRPr="00FB0450" w:rsidRDefault="00542AC0" w:rsidP="00504E5C"/>
        </w:tc>
        <w:tc>
          <w:tcPr>
            <w:tcW w:w="2126" w:type="dxa"/>
          </w:tcPr>
          <w:p w:rsidR="00542AC0" w:rsidRPr="00FB0450" w:rsidRDefault="00542AC0" w:rsidP="00CC2BE5"/>
        </w:tc>
        <w:tc>
          <w:tcPr>
            <w:tcW w:w="1559" w:type="dxa"/>
          </w:tcPr>
          <w:p w:rsidR="00542AC0" w:rsidRPr="00FB0450" w:rsidRDefault="00542AC0" w:rsidP="00504E5C"/>
        </w:tc>
        <w:tc>
          <w:tcPr>
            <w:tcW w:w="2523" w:type="dxa"/>
          </w:tcPr>
          <w:p w:rsidR="00542AC0" w:rsidRPr="00FB0450" w:rsidRDefault="00542AC0" w:rsidP="00504E5C"/>
        </w:tc>
      </w:tr>
      <w:tr w:rsidR="00542AC0" w:rsidRPr="00FB0450" w:rsidTr="006056DF">
        <w:tc>
          <w:tcPr>
            <w:tcW w:w="1271" w:type="dxa"/>
          </w:tcPr>
          <w:p w:rsidR="00542AC0" w:rsidRPr="00FB0450" w:rsidRDefault="00542AC0" w:rsidP="00504E5C"/>
        </w:tc>
        <w:tc>
          <w:tcPr>
            <w:tcW w:w="2977" w:type="dxa"/>
          </w:tcPr>
          <w:p w:rsidR="00542AC0" w:rsidRPr="00FB0450" w:rsidRDefault="00542AC0" w:rsidP="00504E5C"/>
        </w:tc>
        <w:tc>
          <w:tcPr>
            <w:tcW w:w="2126" w:type="dxa"/>
          </w:tcPr>
          <w:p w:rsidR="00542AC0" w:rsidRPr="00FB0450" w:rsidRDefault="00542AC0" w:rsidP="00CC2BE5"/>
        </w:tc>
        <w:tc>
          <w:tcPr>
            <w:tcW w:w="1559" w:type="dxa"/>
          </w:tcPr>
          <w:p w:rsidR="00542AC0" w:rsidRPr="00FB0450" w:rsidRDefault="00542AC0" w:rsidP="00504E5C"/>
        </w:tc>
        <w:tc>
          <w:tcPr>
            <w:tcW w:w="2523" w:type="dxa"/>
          </w:tcPr>
          <w:p w:rsidR="00542AC0" w:rsidRPr="00FB0450" w:rsidRDefault="00542AC0" w:rsidP="00504E5C"/>
        </w:tc>
      </w:tr>
      <w:tr w:rsidR="00542AC0" w:rsidRPr="00FB0450" w:rsidTr="006056DF">
        <w:tc>
          <w:tcPr>
            <w:tcW w:w="1271" w:type="dxa"/>
          </w:tcPr>
          <w:p w:rsidR="00542AC0" w:rsidRPr="00FB0450" w:rsidRDefault="00542AC0" w:rsidP="00504E5C"/>
        </w:tc>
        <w:tc>
          <w:tcPr>
            <w:tcW w:w="2977" w:type="dxa"/>
          </w:tcPr>
          <w:p w:rsidR="00542AC0" w:rsidRPr="00FB0450" w:rsidRDefault="00542AC0" w:rsidP="00504E5C"/>
        </w:tc>
        <w:tc>
          <w:tcPr>
            <w:tcW w:w="2126" w:type="dxa"/>
          </w:tcPr>
          <w:p w:rsidR="00542AC0" w:rsidRPr="00FB0450" w:rsidRDefault="00542AC0" w:rsidP="00CC2BE5"/>
        </w:tc>
        <w:tc>
          <w:tcPr>
            <w:tcW w:w="1559" w:type="dxa"/>
          </w:tcPr>
          <w:p w:rsidR="00542AC0" w:rsidRPr="00FB0450" w:rsidRDefault="00542AC0" w:rsidP="00504E5C"/>
        </w:tc>
        <w:tc>
          <w:tcPr>
            <w:tcW w:w="2523" w:type="dxa"/>
          </w:tcPr>
          <w:p w:rsidR="00542AC0" w:rsidRPr="00FB0450" w:rsidRDefault="00542AC0" w:rsidP="00504E5C"/>
        </w:tc>
      </w:tr>
      <w:tr w:rsidR="00542AC0" w:rsidRPr="00FB0450" w:rsidTr="006056DF">
        <w:tc>
          <w:tcPr>
            <w:tcW w:w="1271" w:type="dxa"/>
          </w:tcPr>
          <w:p w:rsidR="00542AC0" w:rsidRPr="00FB0450" w:rsidRDefault="00542AC0" w:rsidP="00504E5C"/>
        </w:tc>
        <w:tc>
          <w:tcPr>
            <w:tcW w:w="2977" w:type="dxa"/>
          </w:tcPr>
          <w:p w:rsidR="00542AC0" w:rsidRPr="00FB0450" w:rsidRDefault="00542AC0" w:rsidP="00504E5C"/>
        </w:tc>
        <w:tc>
          <w:tcPr>
            <w:tcW w:w="2126" w:type="dxa"/>
          </w:tcPr>
          <w:p w:rsidR="00542AC0" w:rsidRPr="00FB0450" w:rsidRDefault="00542AC0" w:rsidP="00CC2BE5"/>
        </w:tc>
        <w:tc>
          <w:tcPr>
            <w:tcW w:w="1559" w:type="dxa"/>
          </w:tcPr>
          <w:p w:rsidR="00542AC0" w:rsidRPr="00FB0450" w:rsidRDefault="00542AC0" w:rsidP="00504E5C"/>
        </w:tc>
        <w:tc>
          <w:tcPr>
            <w:tcW w:w="2523" w:type="dxa"/>
          </w:tcPr>
          <w:p w:rsidR="00542AC0" w:rsidRPr="00FB0450" w:rsidRDefault="00542AC0" w:rsidP="00504E5C"/>
        </w:tc>
      </w:tr>
    </w:tbl>
    <w:p w:rsidR="00CC2BE5" w:rsidRPr="00FB0450" w:rsidRDefault="00CC2BE5" w:rsidP="00504E5C"/>
    <w:p w:rsidR="00FB0450" w:rsidRPr="00FB0450" w:rsidRDefault="00FB0450" w:rsidP="00FB0450">
      <w:pPr>
        <w:rPr>
          <w:b/>
        </w:rPr>
      </w:pPr>
      <w:r>
        <w:rPr>
          <w:b/>
        </w:rPr>
        <w:t>Zaterdag</w:t>
      </w:r>
      <w:r w:rsidRPr="00FB0450">
        <w:rPr>
          <w:b/>
        </w:rPr>
        <w:t xml:space="preserve"> 1</w:t>
      </w:r>
      <w:r>
        <w:rPr>
          <w:b/>
        </w:rPr>
        <w:t>2</w:t>
      </w:r>
      <w:r w:rsidRPr="00FB0450">
        <w:rPr>
          <w:b/>
        </w:rPr>
        <w:t>-11-2022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1559"/>
        <w:gridCol w:w="2523"/>
      </w:tblGrid>
      <w:tr w:rsidR="00FB0450" w:rsidRPr="00FB0450" w:rsidTr="000B7F39">
        <w:tc>
          <w:tcPr>
            <w:tcW w:w="1271" w:type="dxa"/>
            <w:tcBorders>
              <w:bottom w:val="single" w:sz="18" w:space="0" w:color="auto"/>
            </w:tcBorders>
          </w:tcPr>
          <w:p w:rsidR="00FB0450" w:rsidRPr="00FB0450" w:rsidRDefault="00FB0450" w:rsidP="000B7F39">
            <w:pPr>
              <w:rPr>
                <w:b/>
              </w:rPr>
            </w:pPr>
            <w:r w:rsidRPr="00FB0450">
              <w:rPr>
                <w:b/>
              </w:rPr>
              <w:t>Tijd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FB0450" w:rsidRPr="00FB0450" w:rsidRDefault="00FB0450" w:rsidP="000B7F39">
            <w:pPr>
              <w:rPr>
                <w:b/>
              </w:rPr>
            </w:pPr>
            <w:r w:rsidRPr="00FB0450">
              <w:rPr>
                <w:b/>
              </w:rPr>
              <w:t>Wie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B0450" w:rsidRPr="00FB0450" w:rsidRDefault="00FB0450" w:rsidP="000B7F39">
            <w:pPr>
              <w:rPr>
                <w:b/>
              </w:rPr>
            </w:pPr>
            <w:r w:rsidRPr="00FB0450">
              <w:rPr>
                <w:b/>
              </w:rPr>
              <w:t>Wat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B0450" w:rsidRPr="00FB0450" w:rsidRDefault="00FB0450" w:rsidP="000B7F39">
            <w:pPr>
              <w:rPr>
                <w:b/>
              </w:rPr>
            </w:pPr>
            <w:r w:rsidRPr="00FB0450">
              <w:rPr>
                <w:b/>
              </w:rPr>
              <w:t>Waar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FB0450" w:rsidRPr="00FB0450" w:rsidRDefault="00FB0450" w:rsidP="000B7F39">
            <w:pPr>
              <w:rPr>
                <w:b/>
              </w:rPr>
            </w:pPr>
            <w:r w:rsidRPr="00FB0450">
              <w:rPr>
                <w:b/>
              </w:rPr>
              <w:t>Materiaal/Opmerking</w:t>
            </w:r>
          </w:p>
        </w:tc>
      </w:tr>
      <w:tr w:rsidR="00FB0450" w:rsidRPr="00FB0450" w:rsidTr="000B7F39">
        <w:tc>
          <w:tcPr>
            <w:tcW w:w="1271" w:type="dxa"/>
            <w:tcBorders>
              <w:top w:val="single" w:sz="18" w:space="0" w:color="auto"/>
            </w:tcBorders>
          </w:tcPr>
          <w:p w:rsidR="00FB0450" w:rsidRPr="00FB0450" w:rsidRDefault="00FB0450" w:rsidP="000B7F39">
            <w:r w:rsidRPr="00FB0450">
              <w:t>10.00 uur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B0450" w:rsidRPr="00FB0450" w:rsidRDefault="00FB0450" w:rsidP="000B7F39">
            <w:r w:rsidRPr="00FB0450">
              <w:t>Damian, Mark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B0450" w:rsidRPr="00FB0450" w:rsidRDefault="00FB0450" w:rsidP="000B7F39">
            <w:r w:rsidRPr="00FB0450">
              <w:t>Opbouw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B0450" w:rsidRPr="00FB0450" w:rsidRDefault="00FB0450" w:rsidP="000B7F39">
            <w:r w:rsidRPr="00FB0450">
              <w:t>Dome-X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:rsidR="00FB0450" w:rsidRPr="00FB0450" w:rsidRDefault="00FB0450" w:rsidP="000B7F39">
            <w:r w:rsidRPr="00FB0450">
              <w:t>Gear Vidox Media</w:t>
            </w:r>
          </w:p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>
            <w:r w:rsidRPr="00FB0450">
              <w:t>10.30 uur</w:t>
            </w:r>
          </w:p>
        </w:tc>
        <w:tc>
          <w:tcPr>
            <w:tcW w:w="2977" w:type="dxa"/>
          </w:tcPr>
          <w:p w:rsidR="00FB0450" w:rsidRPr="00FB0450" w:rsidRDefault="00FB0450" w:rsidP="000E466A">
            <w:r w:rsidRPr="00FB0450">
              <w:t xml:space="preserve">Damian, Mark, Spreker </w:t>
            </w:r>
            <w:r w:rsidR="000E466A">
              <w:t>3</w:t>
            </w:r>
          </w:p>
        </w:tc>
        <w:tc>
          <w:tcPr>
            <w:tcW w:w="2126" w:type="dxa"/>
          </w:tcPr>
          <w:p w:rsidR="00FB0450" w:rsidRPr="00FB0450" w:rsidRDefault="00FB0450" w:rsidP="00A60889">
            <w:r w:rsidRPr="00FB0450">
              <w:t xml:space="preserve">Scene </w:t>
            </w:r>
            <w:r w:rsidR="00A60889">
              <w:t>3</w:t>
            </w:r>
          </w:p>
        </w:tc>
        <w:tc>
          <w:tcPr>
            <w:tcW w:w="1559" w:type="dxa"/>
          </w:tcPr>
          <w:p w:rsidR="00FB0450" w:rsidRPr="00FB0450" w:rsidRDefault="00FB0450" w:rsidP="000B7F39">
            <w:r w:rsidRPr="00FB0450">
              <w:t>Dome-X</w:t>
            </w:r>
          </w:p>
        </w:tc>
        <w:tc>
          <w:tcPr>
            <w:tcW w:w="2523" w:type="dxa"/>
          </w:tcPr>
          <w:p w:rsidR="00FB0450" w:rsidRPr="00FB0450" w:rsidRDefault="00FB0450" w:rsidP="000B7F39">
            <w:r w:rsidRPr="00FB0450">
              <w:t>Script, tekst zoals script in autocue</w:t>
            </w:r>
          </w:p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>
            <w:r w:rsidRPr="00FB0450">
              <w:t>11.00 uur</w:t>
            </w:r>
          </w:p>
        </w:tc>
        <w:tc>
          <w:tcPr>
            <w:tcW w:w="2977" w:type="dxa"/>
          </w:tcPr>
          <w:p w:rsidR="00FB0450" w:rsidRPr="00FB0450" w:rsidRDefault="00FB0450" w:rsidP="000E466A">
            <w:r w:rsidRPr="00FB0450">
              <w:t xml:space="preserve">Damian, Mark, Spreker </w:t>
            </w:r>
            <w:r w:rsidR="000E466A">
              <w:t>4</w:t>
            </w:r>
          </w:p>
        </w:tc>
        <w:tc>
          <w:tcPr>
            <w:tcW w:w="2126" w:type="dxa"/>
          </w:tcPr>
          <w:p w:rsidR="00FB0450" w:rsidRPr="00FB0450" w:rsidRDefault="00FB0450" w:rsidP="00A60889">
            <w:r w:rsidRPr="00FB0450">
              <w:t xml:space="preserve">Scene </w:t>
            </w:r>
            <w:r w:rsidR="00A60889">
              <w:t>4</w:t>
            </w:r>
          </w:p>
        </w:tc>
        <w:tc>
          <w:tcPr>
            <w:tcW w:w="1559" w:type="dxa"/>
          </w:tcPr>
          <w:p w:rsidR="00FB0450" w:rsidRPr="00FB0450" w:rsidRDefault="00FB0450" w:rsidP="000B7F39">
            <w:r w:rsidRPr="00FB0450">
              <w:t>Dome-X</w:t>
            </w:r>
          </w:p>
        </w:tc>
        <w:tc>
          <w:tcPr>
            <w:tcW w:w="2523" w:type="dxa"/>
          </w:tcPr>
          <w:p w:rsidR="00FB0450" w:rsidRPr="00FB0450" w:rsidRDefault="00FB0450" w:rsidP="000B7F39">
            <w:r w:rsidRPr="00FB0450">
              <w:t>Tekst volgens vraag antwoord interview</w:t>
            </w:r>
          </w:p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>
            <w:r w:rsidRPr="00FB0450">
              <w:t>11.30 uur</w:t>
            </w:r>
          </w:p>
        </w:tc>
        <w:tc>
          <w:tcPr>
            <w:tcW w:w="2977" w:type="dxa"/>
          </w:tcPr>
          <w:p w:rsidR="00FB0450" w:rsidRPr="00FB0450" w:rsidRDefault="00FB0450" w:rsidP="000B7F39">
            <w:r w:rsidRPr="00FB0450">
              <w:t>Damian, Mark</w:t>
            </w:r>
          </w:p>
        </w:tc>
        <w:tc>
          <w:tcPr>
            <w:tcW w:w="2126" w:type="dxa"/>
          </w:tcPr>
          <w:p w:rsidR="00FB0450" w:rsidRPr="00FB0450" w:rsidRDefault="00FB0450" w:rsidP="000B7F39">
            <w:r w:rsidRPr="00FB0450">
              <w:t xml:space="preserve">Sfeerbeelden </w:t>
            </w:r>
          </w:p>
        </w:tc>
        <w:tc>
          <w:tcPr>
            <w:tcW w:w="1559" w:type="dxa"/>
          </w:tcPr>
          <w:p w:rsidR="00FB0450" w:rsidRPr="00FB0450" w:rsidRDefault="00FB0450" w:rsidP="000B7F39">
            <w:r w:rsidRPr="00FB0450">
              <w:t>Dome-X</w:t>
            </w:r>
          </w:p>
        </w:tc>
        <w:tc>
          <w:tcPr>
            <w:tcW w:w="2523" w:type="dxa"/>
          </w:tcPr>
          <w:p w:rsidR="00FB0450" w:rsidRPr="00FB0450" w:rsidRDefault="00FB0450" w:rsidP="000B7F39"/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/>
        </w:tc>
        <w:tc>
          <w:tcPr>
            <w:tcW w:w="2977" w:type="dxa"/>
          </w:tcPr>
          <w:p w:rsidR="00FB0450" w:rsidRPr="00FB0450" w:rsidRDefault="00FB0450" w:rsidP="000B7F39"/>
        </w:tc>
        <w:tc>
          <w:tcPr>
            <w:tcW w:w="2126" w:type="dxa"/>
          </w:tcPr>
          <w:p w:rsidR="00FB0450" w:rsidRPr="00FB0450" w:rsidRDefault="00FB0450" w:rsidP="000B7F39"/>
        </w:tc>
        <w:tc>
          <w:tcPr>
            <w:tcW w:w="1559" w:type="dxa"/>
          </w:tcPr>
          <w:p w:rsidR="00FB0450" w:rsidRPr="00FB0450" w:rsidRDefault="00FB0450" w:rsidP="000B7F39"/>
        </w:tc>
        <w:tc>
          <w:tcPr>
            <w:tcW w:w="2523" w:type="dxa"/>
          </w:tcPr>
          <w:p w:rsidR="00FB0450" w:rsidRPr="00FB0450" w:rsidRDefault="00FB0450" w:rsidP="000B7F39"/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/>
        </w:tc>
        <w:tc>
          <w:tcPr>
            <w:tcW w:w="2977" w:type="dxa"/>
          </w:tcPr>
          <w:p w:rsidR="00FB0450" w:rsidRPr="00FB0450" w:rsidRDefault="00FB0450" w:rsidP="000B7F39"/>
        </w:tc>
        <w:tc>
          <w:tcPr>
            <w:tcW w:w="2126" w:type="dxa"/>
          </w:tcPr>
          <w:p w:rsidR="00FB0450" w:rsidRPr="00FB0450" w:rsidRDefault="00FB0450" w:rsidP="000B7F39"/>
        </w:tc>
        <w:tc>
          <w:tcPr>
            <w:tcW w:w="1559" w:type="dxa"/>
          </w:tcPr>
          <w:p w:rsidR="00FB0450" w:rsidRPr="00FB0450" w:rsidRDefault="00FB0450" w:rsidP="000B7F39"/>
        </w:tc>
        <w:tc>
          <w:tcPr>
            <w:tcW w:w="2523" w:type="dxa"/>
          </w:tcPr>
          <w:p w:rsidR="00FB0450" w:rsidRPr="00FB0450" w:rsidRDefault="00FB0450" w:rsidP="000B7F39"/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/>
        </w:tc>
        <w:tc>
          <w:tcPr>
            <w:tcW w:w="2977" w:type="dxa"/>
          </w:tcPr>
          <w:p w:rsidR="00FB0450" w:rsidRPr="00FB0450" w:rsidRDefault="00FB0450" w:rsidP="000B7F39"/>
        </w:tc>
        <w:tc>
          <w:tcPr>
            <w:tcW w:w="2126" w:type="dxa"/>
          </w:tcPr>
          <w:p w:rsidR="00FB0450" w:rsidRPr="00FB0450" w:rsidRDefault="00FB0450" w:rsidP="000B7F39"/>
        </w:tc>
        <w:tc>
          <w:tcPr>
            <w:tcW w:w="1559" w:type="dxa"/>
          </w:tcPr>
          <w:p w:rsidR="00FB0450" w:rsidRPr="00FB0450" w:rsidRDefault="00FB0450" w:rsidP="000B7F39"/>
        </w:tc>
        <w:tc>
          <w:tcPr>
            <w:tcW w:w="2523" w:type="dxa"/>
          </w:tcPr>
          <w:p w:rsidR="00FB0450" w:rsidRPr="00FB0450" w:rsidRDefault="00FB0450" w:rsidP="000B7F39"/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/>
        </w:tc>
        <w:tc>
          <w:tcPr>
            <w:tcW w:w="2977" w:type="dxa"/>
          </w:tcPr>
          <w:p w:rsidR="00FB0450" w:rsidRPr="00FB0450" w:rsidRDefault="00FB0450" w:rsidP="000B7F39"/>
        </w:tc>
        <w:tc>
          <w:tcPr>
            <w:tcW w:w="2126" w:type="dxa"/>
          </w:tcPr>
          <w:p w:rsidR="00FB0450" w:rsidRPr="00FB0450" w:rsidRDefault="00FB0450" w:rsidP="000B7F39"/>
        </w:tc>
        <w:tc>
          <w:tcPr>
            <w:tcW w:w="1559" w:type="dxa"/>
          </w:tcPr>
          <w:p w:rsidR="00FB0450" w:rsidRPr="00FB0450" w:rsidRDefault="00FB0450" w:rsidP="000B7F39"/>
        </w:tc>
        <w:tc>
          <w:tcPr>
            <w:tcW w:w="2523" w:type="dxa"/>
          </w:tcPr>
          <w:p w:rsidR="00FB0450" w:rsidRPr="00FB0450" w:rsidRDefault="00FB0450" w:rsidP="000B7F39"/>
        </w:tc>
      </w:tr>
      <w:tr w:rsidR="00FB0450" w:rsidRPr="00FB0450" w:rsidTr="000B7F39">
        <w:tc>
          <w:tcPr>
            <w:tcW w:w="1271" w:type="dxa"/>
          </w:tcPr>
          <w:p w:rsidR="00FB0450" w:rsidRPr="00FB0450" w:rsidRDefault="00FB0450" w:rsidP="000B7F39"/>
        </w:tc>
        <w:tc>
          <w:tcPr>
            <w:tcW w:w="2977" w:type="dxa"/>
          </w:tcPr>
          <w:p w:rsidR="00FB0450" w:rsidRPr="00FB0450" w:rsidRDefault="00FB0450" w:rsidP="000B7F39"/>
        </w:tc>
        <w:tc>
          <w:tcPr>
            <w:tcW w:w="2126" w:type="dxa"/>
          </w:tcPr>
          <w:p w:rsidR="00FB0450" w:rsidRPr="00FB0450" w:rsidRDefault="00FB0450" w:rsidP="000B7F39"/>
        </w:tc>
        <w:tc>
          <w:tcPr>
            <w:tcW w:w="1559" w:type="dxa"/>
          </w:tcPr>
          <w:p w:rsidR="00FB0450" w:rsidRPr="00FB0450" w:rsidRDefault="00FB0450" w:rsidP="000B7F39"/>
        </w:tc>
        <w:tc>
          <w:tcPr>
            <w:tcW w:w="2523" w:type="dxa"/>
          </w:tcPr>
          <w:p w:rsidR="00FB0450" w:rsidRPr="00FB0450" w:rsidRDefault="00FB0450" w:rsidP="000B7F39"/>
        </w:tc>
      </w:tr>
    </w:tbl>
    <w:p w:rsidR="00FB0450" w:rsidRPr="00FB0450" w:rsidRDefault="00FB0450" w:rsidP="00FB0450"/>
    <w:p w:rsidR="00FB0450" w:rsidRPr="00FB0450" w:rsidRDefault="00FF7C52" w:rsidP="00FB0450">
      <w:r w:rsidRPr="00FB04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FC737" wp14:editId="17AA3BEF">
                <wp:simplePos x="0" y="0"/>
                <wp:positionH relativeFrom="margin">
                  <wp:align>right</wp:align>
                </wp:positionH>
                <wp:positionV relativeFrom="paragraph">
                  <wp:posOffset>81706</wp:posOffset>
                </wp:positionV>
                <wp:extent cx="6645910" cy="348018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480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00C" w:rsidRPr="006056DF" w:rsidRDefault="00FF7C52" w:rsidP="008B300C">
                            <w:pPr>
                              <w:pStyle w:val="Heading2"/>
                            </w:pPr>
                            <w:r>
                              <w:t>Extra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C737" id="Text Box 4" o:spid="_x0000_s1028" type="#_x0000_t202" style="position:absolute;margin-left:472.1pt;margin-top:6.45pt;width:523.3pt;height:27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" fillcolor="black [3213]" stroked="f" strokeweight=".5pt">
                <v:textbox>
                  <w:txbxContent>
                    <w:p w:rsidR="008B300C" w:rsidRPr="006056DF" w:rsidRDefault="00FF7C52" w:rsidP="008B300C">
                      <w:pPr>
                        <w:pStyle w:val="Heading2"/>
                      </w:pPr>
                      <w:r>
                        <w:t>Extra informatie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C52" w:rsidRDefault="00FF7C52" w:rsidP="00504E5C"/>
    <w:p w:rsidR="00FF7C52" w:rsidRDefault="00FF7C52" w:rsidP="00504E5C"/>
    <w:p w:rsidR="00FF7C52" w:rsidRDefault="00FF7C52" w:rsidP="00504E5C"/>
    <w:p w:rsidR="00FF7C52" w:rsidRPr="00FF7C52" w:rsidRDefault="00FF7C52" w:rsidP="00FF7C52">
      <w:pPr>
        <w:rPr>
          <w:lang w:val="en-GB"/>
        </w:rPr>
      </w:pPr>
      <w:r w:rsidRPr="00FB0450">
        <w:rPr>
          <w:lang w:val="en-GB"/>
        </w:rPr>
        <w:t xml:space="preserve">Lorem ipsum </w:t>
      </w:r>
      <w:proofErr w:type="spellStart"/>
      <w:r w:rsidRPr="00FB0450">
        <w:rPr>
          <w:lang w:val="en-GB"/>
        </w:rPr>
        <w:t>dolor</w:t>
      </w:r>
      <w:proofErr w:type="spellEnd"/>
      <w:r w:rsidRPr="00FB0450">
        <w:rPr>
          <w:lang w:val="en-GB"/>
        </w:rPr>
        <w:t xml:space="preserve"> sit </w:t>
      </w:r>
      <w:proofErr w:type="spellStart"/>
      <w:r w:rsidRPr="00FB0450">
        <w:rPr>
          <w:lang w:val="en-GB"/>
        </w:rPr>
        <w:t>amet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consectetur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adipiscing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elit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sed</w:t>
      </w:r>
      <w:proofErr w:type="spellEnd"/>
      <w:r w:rsidRPr="00FB0450">
        <w:rPr>
          <w:lang w:val="en-GB"/>
        </w:rPr>
        <w:t xml:space="preserve"> do </w:t>
      </w:r>
      <w:proofErr w:type="spellStart"/>
      <w:r w:rsidRPr="00FB0450">
        <w:rPr>
          <w:lang w:val="en-GB"/>
        </w:rPr>
        <w:t>eiusmod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tempor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incididunt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ut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labore</w:t>
      </w:r>
      <w:proofErr w:type="spellEnd"/>
      <w:r w:rsidRPr="00FB0450">
        <w:rPr>
          <w:lang w:val="en-GB"/>
        </w:rPr>
        <w:t xml:space="preserve"> et </w:t>
      </w:r>
      <w:proofErr w:type="spellStart"/>
      <w:r w:rsidRPr="00FB0450">
        <w:rPr>
          <w:lang w:val="en-GB"/>
        </w:rPr>
        <w:t>dolore</w:t>
      </w:r>
      <w:proofErr w:type="spellEnd"/>
      <w:r w:rsidRPr="00FB0450">
        <w:rPr>
          <w:lang w:val="en-GB"/>
        </w:rPr>
        <w:t xml:space="preserve"> magna </w:t>
      </w:r>
      <w:proofErr w:type="spellStart"/>
      <w:r w:rsidRPr="00FB0450">
        <w:rPr>
          <w:lang w:val="en-GB"/>
        </w:rPr>
        <w:t>aliqua</w:t>
      </w:r>
      <w:proofErr w:type="spellEnd"/>
      <w:r w:rsidRPr="00FB0450">
        <w:rPr>
          <w:lang w:val="en-GB"/>
        </w:rPr>
        <w:t xml:space="preserve">. </w:t>
      </w:r>
      <w:proofErr w:type="spellStart"/>
      <w:r w:rsidRPr="00FB0450">
        <w:rPr>
          <w:lang w:val="en-GB"/>
        </w:rPr>
        <w:t>Ut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enim</w:t>
      </w:r>
      <w:proofErr w:type="spellEnd"/>
      <w:r w:rsidRPr="00FB0450">
        <w:rPr>
          <w:lang w:val="en-GB"/>
        </w:rPr>
        <w:t xml:space="preserve"> ad minim </w:t>
      </w:r>
      <w:proofErr w:type="spellStart"/>
      <w:r w:rsidRPr="00FB0450">
        <w:rPr>
          <w:lang w:val="en-GB"/>
        </w:rPr>
        <w:t>veniam</w:t>
      </w:r>
      <w:proofErr w:type="spellEnd"/>
      <w:r w:rsidRPr="00FB0450">
        <w:rPr>
          <w:lang w:val="en-GB"/>
        </w:rPr>
        <w:t xml:space="preserve">, </w:t>
      </w:r>
      <w:proofErr w:type="spellStart"/>
      <w:r w:rsidRPr="00FB0450">
        <w:rPr>
          <w:lang w:val="en-GB"/>
        </w:rPr>
        <w:t>quis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nostrud</w:t>
      </w:r>
      <w:proofErr w:type="spellEnd"/>
      <w:r w:rsidRPr="00FB0450">
        <w:rPr>
          <w:lang w:val="en-GB"/>
        </w:rPr>
        <w:t xml:space="preserve"> exercitation </w:t>
      </w:r>
      <w:proofErr w:type="spellStart"/>
      <w:r w:rsidRPr="00FB0450">
        <w:rPr>
          <w:lang w:val="en-GB"/>
        </w:rPr>
        <w:t>ullamco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laboris</w:t>
      </w:r>
      <w:proofErr w:type="spellEnd"/>
      <w:r w:rsidRPr="00FB0450">
        <w:rPr>
          <w:lang w:val="en-GB"/>
        </w:rPr>
        <w:t xml:space="preserve"> nisi </w:t>
      </w:r>
      <w:proofErr w:type="spellStart"/>
      <w:r w:rsidRPr="00FB0450">
        <w:rPr>
          <w:lang w:val="en-GB"/>
        </w:rPr>
        <w:t>ut</w:t>
      </w:r>
      <w:proofErr w:type="spellEnd"/>
      <w:r w:rsidRPr="00FB0450">
        <w:rPr>
          <w:lang w:val="en-GB"/>
        </w:rPr>
        <w:t xml:space="preserve"> </w:t>
      </w:r>
      <w:proofErr w:type="spellStart"/>
      <w:r w:rsidRPr="00FB0450">
        <w:rPr>
          <w:lang w:val="en-GB"/>
        </w:rPr>
        <w:t>a</w:t>
      </w:r>
      <w:r>
        <w:rPr>
          <w:lang w:val="en-GB"/>
        </w:rPr>
        <w:t>liquip</w:t>
      </w:r>
      <w:proofErr w:type="spellEnd"/>
      <w:r>
        <w:rPr>
          <w:lang w:val="en-GB"/>
        </w:rPr>
        <w:t xml:space="preserve"> ex </w:t>
      </w:r>
      <w:proofErr w:type="spellStart"/>
      <w:r>
        <w:rPr>
          <w:lang w:val="en-GB"/>
        </w:rPr>
        <w:t>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commodo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consequat</w:t>
      </w:r>
      <w:proofErr w:type="spellEnd"/>
      <w:r>
        <w:rPr>
          <w:lang w:val="en-GB"/>
        </w:rPr>
        <w:t>.</w:t>
      </w:r>
    </w:p>
    <w:sectPr w:rsidR="00FF7C52" w:rsidRPr="00FF7C52" w:rsidSect="00504E5C">
      <w:headerReference w:type="default" r:id="rId6"/>
      <w:pgSz w:w="11906" w:h="16838"/>
      <w:pgMar w:top="34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5C" w:rsidRDefault="00504E5C" w:rsidP="00504E5C">
      <w:r>
        <w:separator/>
      </w:r>
    </w:p>
  </w:endnote>
  <w:endnote w:type="continuationSeparator" w:id="0">
    <w:p w:rsidR="00504E5C" w:rsidRDefault="00504E5C" w:rsidP="0050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5C" w:rsidRDefault="00504E5C" w:rsidP="00504E5C">
      <w:r>
        <w:separator/>
      </w:r>
    </w:p>
  </w:footnote>
  <w:footnote w:type="continuationSeparator" w:id="0">
    <w:p w:rsidR="00504E5C" w:rsidRDefault="00504E5C" w:rsidP="0050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5C" w:rsidRDefault="00504E5C">
    <w:pPr>
      <w:pStyle w:val="Header"/>
    </w:pPr>
    <w:r w:rsidRPr="00083687">
      <w:rPr>
        <w:noProof/>
      </w:rPr>
      <w:drawing>
        <wp:anchor distT="0" distB="0" distL="114300" distR="114300" simplePos="0" relativeHeight="251659264" behindDoc="1" locked="0" layoutInCell="1" allowOverlap="1" wp14:anchorId="1727690B" wp14:editId="5DF581C4">
          <wp:simplePos x="0" y="0"/>
          <wp:positionH relativeFrom="page">
            <wp:align>right</wp:align>
          </wp:positionH>
          <wp:positionV relativeFrom="paragraph">
            <wp:posOffset>-446893</wp:posOffset>
          </wp:positionV>
          <wp:extent cx="7570033" cy="20085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Downloads\header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033" cy="200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E4"/>
    <w:rsid w:val="000E466A"/>
    <w:rsid w:val="00301DE3"/>
    <w:rsid w:val="003C39CF"/>
    <w:rsid w:val="003E0E75"/>
    <w:rsid w:val="0042600C"/>
    <w:rsid w:val="004D65D6"/>
    <w:rsid w:val="00504E5C"/>
    <w:rsid w:val="00542AC0"/>
    <w:rsid w:val="006056DF"/>
    <w:rsid w:val="00643649"/>
    <w:rsid w:val="00712432"/>
    <w:rsid w:val="008B300C"/>
    <w:rsid w:val="009517BF"/>
    <w:rsid w:val="00965E96"/>
    <w:rsid w:val="00A60889"/>
    <w:rsid w:val="00CC2BE5"/>
    <w:rsid w:val="00CF0D85"/>
    <w:rsid w:val="00D36D12"/>
    <w:rsid w:val="00E16B02"/>
    <w:rsid w:val="00F949E4"/>
    <w:rsid w:val="00FB045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1432"/>
  <w15:chartTrackingRefBased/>
  <w15:docId w15:val="{C68EF9D5-FE37-4DF4-AB62-24D1B14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52"/>
    <w:pPr>
      <w:spacing w:after="0" w:line="240" w:lineRule="auto"/>
    </w:pPr>
    <w:rPr>
      <w:rFonts w:ascii="Tahoma" w:eastAsiaTheme="minorEastAsia" w:hAnsi="Tahoma"/>
      <w:sz w:val="1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50"/>
    <w:pPr>
      <w:keepNext/>
      <w:keepLines/>
      <w:spacing w:before="40"/>
      <w:jc w:val="center"/>
      <w:outlineLvl w:val="1"/>
    </w:pPr>
    <w:rPr>
      <w:rFonts w:eastAsiaTheme="majorEastAsia" w:cstheme="majorBidi"/>
      <w:b/>
      <w:cap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49E4"/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F949E4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B0450"/>
    <w:pPr>
      <w:contextualSpacing/>
      <w:jc w:val="center"/>
    </w:pPr>
    <w:rPr>
      <w:rFonts w:eastAsiaTheme="majorEastAsia" w:cstheme="majorBidi"/>
      <w:b/>
      <w:caps/>
      <w:color w:val="FFFFFF" w:themeColor="background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450"/>
    <w:rPr>
      <w:rFonts w:ascii="Tahoma" w:eastAsiaTheme="majorEastAsia" w:hAnsi="Tahoma" w:cstheme="majorBidi"/>
      <w:b/>
      <w:caps/>
      <w:color w:val="FFFFFF" w:themeColor="background1"/>
      <w:spacing w:val="-10"/>
      <w:kern w:val="28"/>
      <w:sz w:val="44"/>
      <w:szCs w:val="5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04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E5C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04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E5C"/>
    <w:rPr>
      <w:rFonts w:eastAsiaTheme="minorEastAsia"/>
      <w:lang w:eastAsia="nl-NL"/>
    </w:rPr>
  </w:style>
  <w:style w:type="table" w:styleId="TableGrid">
    <w:name w:val="Table Grid"/>
    <w:basedOn w:val="TableNormal"/>
    <w:uiPriority w:val="39"/>
    <w:rsid w:val="00CC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C52"/>
    <w:pPr>
      <w:pBdr>
        <w:top w:val="single" w:sz="4" w:space="0" w:color="auto"/>
        <w:bottom w:val="single" w:sz="4" w:space="0" w:color="auto"/>
      </w:pBdr>
      <w:spacing w:after="120"/>
    </w:pPr>
    <w:rPr>
      <w:b/>
      <w:iCs/>
      <w:cap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C52"/>
    <w:rPr>
      <w:rFonts w:ascii="Tahoma" w:eastAsiaTheme="minorEastAsia" w:hAnsi="Tahoma"/>
      <w:b/>
      <w:iCs/>
      <w:caps/>
      <w:sz w:val="18"/>
      <w:lang w:eastAsia="nl-NL"/>
    </w:rPr>
  </w:style>
  <w:style w:type="paragraph" w:styleId="Quote">
    <w:name w:val="Quote"/>
    <w:basedOn w:val="Normal"/>
    <w:next w:val="Normal"/>
    <w:link w:val="QuoteChar"/>
    <w:uiPriority w:val="29"/>
    <w:qFormat/>
    <w:rsid w:val="00FB0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0450"/>
    <w:rPr>
      <w:rFonts w:ascii="Tahoma" w:eastAsiaTheme="minorEastAsia" w:hAnsi="Tahoma"/>
      <w:i/>
      <w:iCs/>
      <w:color w:val="404040" w:themeColor="text1" w:themeTint="BF"/>
      <w:sz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FB04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0450"/>
    <w:rPr>
      <w:rFonts w:ascii="Tahoma" w:eastAsiaTheme="majorEastAsia" w:hAnsi="Tahoma" w:cstheme="majorBidi"/>
      <w:b/>
      <w:caps/>
      <w:color w:val="FFFFFF" w:themeColor="background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| Vidox Media</dc:creator>
  <cp:keywords/>
  <dc:description/>
  <cp:lastModifiedBy>Mark | Vidox Media</cp:lastModifiedBy>
  <cp:revision>2</cp:revision>
  <dcterms:created xsi:type="dcterms:W3CDTF">2022-11-11T12:24:00Z</dcterms:created>
  <dcterms:modified xsi:type="dcterms:W3CDTF">2022-11-11T12:24:00Z</dcterms:modified>
</cp:coreProperties>
</file>